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E75CF">
        <w:rPr>
          <w:b/>
          <w:sz w:val="26"/>
          <w:szCs w:val="26"/>
        </w:rPr>
        <w:t>14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2E75CF" w:rsidRPr="002E75CF">
        <w:rPr>
          <w:b/>
          <w:sz w:val="26"/>
          <w:szCs w:val="26"/>
        </w:rPr>
        <w:t>сентября</w:t>
      </w:r>
      <w:r w:rsidR="002E75CF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2E75CF">
            <w:pPr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2E75CF" w:rsidRPr="002E75CF">
              <w:t>систем громкоговорящей связи для установок: ГФУ, КМ-2, Л-35/11 и ЛГ-35/11.</w:t>
            </w:r>
            <w:r w:rsidR="00956AC4" w:rsidRPr="00912D34">
              <w:t xml:space="preserve"> </w:t>
            </w:r>
            <w:r w:rsidRPr="00912D34">
              <w:t>(ПДО №</w:t>
            </w:r>
            <w:r w:rsidR="002E75CF">
              <w:t>338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2E75CF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2E75CF" w:rsidRPr="002E75CF">
              <w:t>систем громкоговорящей связи для установок: ГФУ, КМ-2, Л-35/11 и ЛГ-35/11. (ПДО №338-СС-2023).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2E75CF" w:rsidRPr="002E75CF">
              <w:t>систем громкоговорящей связи для установок: ГФУ, КМ-2, Л-35/11 и ЛГ-35/11. (ПДО №338-СС-2023)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2E75CF" w:rsidRPr="002E75CF">
              <w:t>ООО ПСЦ «Электроника»</w:t>
            </w:r>
            <w:r w:rsidR="002E75CF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2E75CF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4FA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2023-09-20T11:26:00Z</cp:lastPrinted>
  <dcterms:created xsi:type="dcterms:W3CDTF">2014-10-02T08:02:00Z</dcterms:created>
  <dcterms:modified xsi:type="dcterms:W3CDTF">2023-09-20T11:26:00Z</dcterms:modified>
</cp:coreProperties>
</file>